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6FC8" w14:textId="77777777" w:rsidR="00A65B6F" w:rsidRDefault="00507CA1">
      <w:r>
        <w:rPr>
          <w:noProof/>
          <w:lang w:val="en-ZA" w:eastAsia="en-ZA"/>
        </w:rPr>
        <w:drawing>
          <wp:inline distT="0" distB="0" distL="0" distR="0" wp14:anchorId="16A73D66" wp14:editId="28EB3F4F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7023" w14:textId="77777777" w:rsidR="00BD2B33" w:rsidRDefault="00BD2B33" w:rsidP="00BD2B33">
      <w:pPr>
        <w:jc w:val="center"/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7338" w:type="dxa"/>
        <w:tblLook w:val="04A0" w:firstRow="1" w:lastRow="0" w:firstColumn="1" w:lastColumn="0" w:noHBand="0" w:noVBand="1"/>
      </w:tblPr>
      <w:tblGrid>
        <w:gridCol w:w="1112"/>
        <w:gridCol w:w="6226"/>
      </w:tblGrid>
      <w:tr w:rsidR="00BD2B33" w:rsidRPr="00BD2B33" w14:paraId="7A137E22" w14:textId="77777777" w:rsidTr="00BD2B33">
        <w:trPr>
          <w:trHeight w:val="290"/>
        </w:trPr>
        <w:tc>
          <w:tcPr>
            <w:tcW w:w="1112" w:type="dxa"/>
            <w:noWrap/>
            <w:hideMark/>
          </w:tcPr>
          <w:p w14:paraId="5D3E9C50" w14:textId="1D1C0BED" w:rsidR="00BD2B33" w:rsidRPr="00BD2B33" w:rsidRDefault="00BD2B33" w:rsidP="00BD2B3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Bid Number</w:t>
            </w:r>
          </w:p>
        </w:tc>
        <w:tc>
          <w:tcPr>
            <w:tcW w:w="6226" w:type="dxa"/>
            <w:hideMark/>
          </w:tcPr>
          <w:p w14:paraId="45FF9C14" w14:textId="1F6A5DFE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NDOH 1</w:t>
            </w:r>
            <w:r w:rsid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9</w:t>
            </w: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/ 2021-22</w:t>
            </w:r>
          </w:p>
        </w:tc>
      </w:tr>
      <w:tr w:rsidR="00BD2B33" w:rsidRPr="00BD2B33" w14:paraId="3F16AA24" w14:textId="77777777" w:rsidTr="00BD2B33">
        <w:trPr>
          <w:trHeight w:val="870"/>
        </w:trPr>
        <w:tc>
          <w:tcPr>
            <w:tcW w:w="7338" w:type="dxa"/>
            <w:gridSpan w:val="2"/>
            <w:noWrap/>
            <w:hideMark/>
          </w:tcPr>
          <w:p w14:paraId="5EFD8651" w14:textId="3CBB08DD" w:rsidR="00BD2B33" w:rsidRPr="00BD2B33" w:rsidRDefault="00422F6D" w:rsidP="00422F6D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APPOINTMENT OF A PROFESSIONAL SERVICE PROVIDER TO</w:t>
            </w:r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br/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R</w:t>
            </w:r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ENDER REINTEGRATION PROGRAMME FOR THE NATIONAL</w:t>
            </w:r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br/>
              <w:t>DEPARTMENT OF HEALTH</w:t>
            </w:r>
          </w:p>
        </w:tc>
      </w:tr>
      <w:tr w:rsidR="00422F6D" w:rsidRPr="00BD2B33" w14:paraId="2D7CB0D8" w14:textId="1E54C943" w:rsidTr="00422F6D">
        <w:trPr>
          <w:trHeight w:val="491"/>
        </w:trPr>
        <w:tc>
          <w:tcPr>
            <w:tcW w:w="1110" w:type="dxa"/>
            <w:tcBorders>
              <w:right w:val="single" w:sz="4" w:space="0" w:color="auto"/>
            </w:tcBorders>
            <w:noWrap/>
          </w:tcPr>
          <w:p w14:paraId="18E893D9" w14:textId="7DD1F661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Closing date</w:t>
            </w:r>
          </w:p>
        </w:tc>
        <w:tc>
          <w:tcPr>
            <w:tcW w:w="6228" w:type="dxa"/>
            <w:tcBorders>
              <w:left w:val="single" w:sz="4" w:space="0" w:color="auto"/>
            </w:tcBorders>
          </w:tcPr>
          <w:p w14:paraId="35B9CBF5" w14:textId="47548BED" w:rsidR="00422F6D" w:rsidRPr="00422F6D" w:rsidRDefault="00422F6D" w:rsidP="00422F6D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03 DECEMBER 2021</w:t>
            </w:r>
          </w:p>
        </w:tc>
      </w:tr>
      <w:tr w:rsidR="00BD2B33" w:rsidRPr="00BD2B33" w14:paraId="4AEB59BF" w14:textId="77777777" w:rsidTr="00BD2B33">
        <w:trPr>
          <w:trHeight w:val="290"/>
        </w:trPr>
        <w:tc>
          <w:tcPr>
            <w:tcW w:w="1112" w:type="dxa"/>
            <w:hideMark/>
          </w:tcPr>
          <w:p w14:paraId="25BB1424" w14:textId="77777777" w:rsidR="00BD2B33" w:rsidRPr="00422F6D" w:rsidRDefault="00BD2B33" w:rsidP="00BD2B3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Number</w:t>
            </w:r>
          </w:p>
        </w:tc>
        <w:tc>
          <w:tcPr>
            <w:tcW w:w="6226" w:type="dxa"/>
            <w:hideMark/>
          </w:tcPr>
          <w:p w14:paraId="1500633A" w14:textId="77777777" w:rsidR="00BD2B33" w:rsidRPr="00BD2B33" w:rsidRDefault="00BD2B33" w:rsidP="00BD2B33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BD2B3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Bidder Name</w:t>
            </w:r>
          </w:p>
        </w:tc>
      </w:tr>
      <w:tr w:rsidR="00422F6D" w:rsidRPr="00BD2B33" w14:paraId="6187E077" w14:textId="77777777" w:rsidTr="00887C3A">
        <w:trPr>
          <w:trHeight w:val="290"/>
        </w:trPr>
        <w:tc>
          <w:tcPr>
            <w:tcW w:w="1112" w:type="dxa"/>
            <w:hideMark/>
          </w:tcPr>
          <w:p w14:paraId="41DEDEA3" w14:textId="77777777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1</w:t>
            </w:r>
          </w:p>
        </w:tc>
        <w:tc>
          <w:tcPr>
            <w:tcW w:w="6226" w:type="dxa"/>
            <w:noWrap/>
            <w:vAlign w:val="bottom"/>
            <w:hideMark/>
          </w:tcPr>
          <w:p w14:paraId="1E0FDC6C" w14:textId="09136DDB" w:rsidR="00422F6D" w:rsidRPr="00BD2B33" w:rsidRDefault="00422F6D" w:rsidP="00422F6D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Maphelo</w:t>
            </w:r>
            <w:proofErr w:type="spellEnd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Wellness Solutions cc</w:t>
            </w:r>
          </w:p>
        </w:tc>
      </w:tr>
      <w:tr w:rsidR="00422F6D" w:rsidRPr="00BD2B33" w14:paraId="4CFAB536" w14:textId="77777777" w:rsidTr="00887C3A">
        <w:trPr>
          <w:trHeight w:val="290"/>
        </w:trPr>
        <w:tc>
          <w:tcPr>
            <w:tcW w:w="1112" w:type="dxa"/>
            <w:hideMark/>
          </w:tcPr>
          <w:p w14:paraId="34BB2F24" w14:textId="77777777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2</w:t>
            </w:r>
          </w:p>
        </w:tc>
        <w:tc>
          <w:tcPr>
            <w:tcW w:w="6226" w:type="dxa"/>
            <w:noWrap/>
            <w:vAlign w:val="bottom"/>
            <w:hideMark/>
          </w:tcPr>
          <w:p w14:paraId="0C0C3FDD" w14:textId="09791524" w:rsidR="00422F6D" w:rsidRPr="00BD2B33" w:rsidRDefault="00422F6D" w:rsidP="00422F6D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Bruniquel</w:t>
            </w:r>
            <w:proofErr w:type="spellEnd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&amp; Associates (Pty) Ltd</w:t>
            </w:r>
          </w:p>
        </w:tc>
      </w:tr>
      <w:tr w:rsidR="00422F6D" w:rsidRPr="00BD2B33" w14:paraId="68CDFCA0" w14:textId="77777777" w:rsidTr="00887C3A">
        <w:trPr>
          <w:trHeight w:val="290"/>
        </w:trPr>
        <w:tc>
          <w:tcPr>
            <w:tcW w:w="1112" w:type="dxa"/>
            <w:hideMark/>
          </w:tcPr>
          <w:p w14:paraId="4906ADBC" w14:textId="77777777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3</w:t>
            </w:r>
          </w:p>
        </w:tc>
        <w:tc>
          <w:tcPr>
            <w:tcW w:w="6226" w:type="dxa"/>
            <w:noWrap/>
            <w:vAlign w:val="bottom"/>
            <w:hideMark/>
          </w:tcPr>
          <w:p w14:paraId="2043EC53" w14:textId="1F39355F" w:rsidR="00422F6D" w:rsidRPr="00BD2B33" w:rsidRDefault="00422F6D" w:rsidP="00422F6D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Sibanye Team (Pty) Ltd</w:t>
            </w:r>
          </w:p>
        </w:tc>
      </w:tr>
      <w:tr w:rsidR="00422F6D" w:rsidRPr="00BD2B33" w14:paraId="12F8A038" w14:textId="77777777" w:rsidTr="00887C3A">
        <w:trPr>
          <w:trHeight w:val="290"/>
        </w:trPr>
        <w:tc>
          <w:tcPr>
            <w:tcW w:w="1112" w:type="dxa"/>
            <w:hideMark/>
          </w:tcPr>
          <w:p w14:paraId="4161631C" w14:textId="77777777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4</w:t>
            </w:r>
          </w:p>
        </w:tc>
        <w:tc>
          <w:tcPr>
            <w:tcW w:w="6226" w:type="dxa"/>
            <w:noWrap/>
            <w:vAlign w:val="bottom"/>
            <w:hideMark/>
          </w:tcPr>
          <w:p w14:paraId="502412F8" w14:textId="43A89039" w:rsidR="00422F6D" w:rsidRPr="00BD2B33" w:rsidRDefault="00422F6D" w:rsidP="00422F6D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Mareo</w:t>
            </w:r>
            <w:proofErr w:type="spellEnd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Projects cc</w:t>
            </w:r>
          </w:p>
        </w:tc>
      </w:tr>
      <w:tr w:rsidR="00422F6D" w:rsidRPr="00BD2B33" w14:paraId="38A42ABE" w14:textId="77777777" w:rsidTr="00422F6D">
        <w:trPr>
          <w:trHeight w:val="50"/>
        </w:trPr>
        <w:tc>
          <w:tcPr>
            <w:tcW w:w="1112" w:type="dxa"/>
            <w:hideMark/>
          </w:tcPr>
          <w:p w14:paraId="67273BF0" w14:textId="77777777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5</w:t>
            </w:r>
          </w:p>
        </w:tc>
        <w:tc>
          <w:tcPr>
            <w:tcW w:w="6226" w:type="dxa"/>
            <w:noWrap/>
            <w:vAlign w:val="bottom"/>
            <w:hideMark/>
          </w:tcPr>
          <w:p w14:paraId="67335DD9" w14:textId="1E96857C" w:rsidR="00422F6D" w:rsidRPr="00BD2B33" w:rsidRDefault="00422F6D" w:rsidP="00422F6D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Newa</w:t>
            </w:r>
            <w:proofErr w:type="spellEnd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Human Solutions</w:t>
            </w:r>
          </w:p>
        </w:tc>
      </w:tr>
      <w:tr w:rsidR="00422F6D" w:rsidRPr="00BD2B33" w14:paraId="7A5D3A45" w14:textId="77777777" w:rsidTr="00887C3A">
        <w:trPr>
          <w:trHeight w:val="290"/>
        </w:trPr>
        <w:tc>
          <w:tcPr>
            <w:tcW w:w="1112" w:type="dxa"/>
            <w:hideMark/>
          </w:tcPr>
          <w:p w14:paraId="0D089DDB" w14:textId="77777777" w:rsidR="00422F6D" w:rsidRPr="00422F6D" w:rsidRDefault="00422F6D" w:rsidP="00422F6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</w:pPr>
            <w:r w:rsidRPr="00422F6D">
              <w:rPr>
                <w:rFonts w:ascii="Verdana" w:eastAsia="Times New Roman" w:hAnsi="Verdana" w:cs="Calibri"/>
                <w:sz w:val="20"/>
                <w:szCs w:val="20"/>
                <w:lang w:val="en-ZA" w:eastAsia="en-ZA"/>
              </w:rPr>
              <w:t>6</w:t>
            </w:r>
          </w:p>
        </w:tc>
        <w:tc>
          <w:tcPr>
            <w:tcW w:w="6226" w:type="dxa"/>
            <w:noWrap/>
            <w:vAlign w:val="bottom"/>
            <w:hideMark/>
          </w:tcPr>
          <w:p w14:paraId="1E9CA471" w14:textId="7BCC617C" w:rsidR="00422F6D" w:rsidRPr="00BD2B33" w:rsidRDefault="00422F6D" w:rsidP="00422F6D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</w:pPr>
            <w:proofErr w:type="spellStart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>Ntiyiso</w:t>
            </w:r>
            <w:proofErr w:type="spellEnd"/>
            <w:r w:rsidRPr="00422F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n-ZA" w:eastAsia="en-ZA"/>
              </w:rPr>
              <w:t xml:space="preserve"> Consulting</w:t>
            </w:r>
          </w:p>
        </w:tc>
      </w:tr>
    </w:tbl>
    <w:p w14:paraId="71A8E7F4" w14:textId="77777777" w:rsidR="00422F6D" w:rsidRPr="00507CA1" w:rsidRDefault="00422F6D">
      <w:pPr>
        <w:rPr>
          <w:rFonts w:ascii="Verdana" w:hAnsi="Verdana"/>
          <w:b/>
          <w:sz w:val="20"/>
          <w:szCs w:val="20"/>
        </w:rPr>
      </w:pPr>
    </w:p>
    <w:sectPr w:rsidR="00422F6D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A1"/>
    <w:rsid w:val="00031C3C"/>
    <w:rsid w:val="00063B2A"/>
    <w:rsid w:val="00074910"/>
    <w:rsid w:val="000F6819"/>
    <w:rsid w:val="0013454E"/>
    <w:rsid w:val="00135213"/>
    <w:rsid w:val="00192CB4"/>
    <w:rsid w:val="00221832"/>
    <w:rsid w:val="00231654"/>
    <w:rsid w:val="002755C0"/>
    <w:rsid w:val="00277967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22F6D"/>
    <w:rsid w:val="004B24D4"/>
    <w:rsid w:val="00507CA1"/>
    <w:rsid w:val="00622411"/>
    <w:rsid w:val="006620D2"/>
    <w:rsid w:val="006738E9"/>
    <w:rsid w:val="0067537A"/>
    <w:rsid w:val="00717ECE"/>
    <w:rsid w:val="00781675"/>
    <w:rsid w:val="007A2FC0"/>
    <w:rsid w:val="007A58C6"/>
    <w:rsid w:val="00805961"/>
    <w:rsid w:val="008123B2"/>
    <w:rsid w:val="00843079"/>
    <w:rsid w:val="008937AB"/>
    <w:rsid w:val="00904D63"/>
    <w:rsid w:val="00956F25"/>
    <w:rsid w:val="009C1084"/>
    <w:rsid w:val="009E01D7"/>
    <w:rsid w:val="00A65B6F"/>
    <w:rsid w:val="00A7413F"/>
    <w:rsid w:val="00A85A0C"/>
    <w:rsid w:val="00A95DDD"/>
    <w:rsid w:val="00B47CBC"/>
    <w:rsid w:val="00BA5395"/>
    <w:rsid w:val="00BB5B20"/>
    <w:rsid w:val="00BD2B33"/>
    <w:rsid w:val="00CC6386"/>
    <w:rsid w:val="00CE0147"/>
    <w:rsid w:val="00CF3361"/>
    <w:rsid w:val="00D432F0"/>
    <w:rsid w:val="00D6414D"/>
    <w:rsid w:val="00DA71A3"/>
    <w:rsid w:val="00DF4795"/>
    <w:rsid w:val="00E44F41"/>
    <w:rsid w:val="00E94DEC"/>
    <w:rsid w:val="00EA3380"/>
    <w:rsid w:val="00EA3FC4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0B70B"/>
  <w15:docId w15:val="{30529747-1ADB-4649-8AB8-1533AB25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8376-EB9F-4971-B9AE-4C7CE5FA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Mondli Botha</cp:lastModifiedBy>
  <cp:revision>3</cp:revision>
  <cp:lastPrinted>2020-06-03T08:32:00Z</cp:lastPrinted>
  <dcterms:created xsi:type="dcterms:W3CDTF">2021-12-10T13:20:00Z</dcterms:created>
  <dcterms:modified xsi:type="dcterms:W3CDTF">2021-12-10T13:22:00Z</dcterms:modified>
</cp:coreProperties>
</file>